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0" w:type="dxa"/>
        <w:tblLook w:val="04A0" w:firstRow="1" w:lastRow="0" w:firstColumn="1" w:lastColumn="0" w:noHBand="0" w:noVBand="1"/>
      </w:tblPr>
      <w:tblGrid>
        <w:gridCol w:w="8560"/>
        <w:gridCol w:w="60"/>
        <w:gridCol w:w="1680"/>
        <w:gridCol w:w="60"/>
      </w:tblGrid>
      <w:tr w:rsidR="003C3E18" w:rsidRPr="00103D69" w14:paraId="38409DE6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8CEB0" w14:textId="3A205F23" w:rsidR="003C3E18" w:rsidRPr="00103D69" w:rsidRDefault="007365E1" w:rsidP="003C3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3572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u w:val="single"/>
                <w14:ligatures w14:val="none"/>
              </w:rPr>
              <w:t>Please Note: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These courses and availability may have changed. Consult the schedule of classes. ALWAYS consult with your advisor to determine which courses best fit your schedule and time to degree.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DE1E63" w14:textId="77777777" w:rsidR="003C3E18" w:rsidRPr="00103D69" w:rsidRDefault="003C3E18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03D69" w:rsidRPr="00103D69" w14:paraId="03069C1E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D4D4"/>
            <w:noWrap/>
            <w:vAlign w:val="bottom"/>
            <w:hideMark/>
          </w:tcPr>
          <w:p w14:paraId="553CCE4A" w14:textId="72AD54EF" w:rsidR="00103D69" w:rsidRPr="00103D69" w:rsidRDefault="00103D69" w:rsidP="003C3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USB COURSES AND ELECTIVES SPRING 2026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D4D4"/>
            <w:noWrap/>
            <w:vAlign w:val="bottom"/>
            <w:hideMark/>
          </w:tcPr>
          <w:p w14:paraId="18C2C4DA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Delivery</w:t>
            </w:r>
          </w:p>
        </w:tc>
      </w:tr>
      <w:tr w:rsidR="00103D69" w:rsidRPr="00103D69" w14:paraId="1B380983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FD1DD" w14:textId="5DF01609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 xml:space="preserve">USB Requirements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2D026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03D69" w:rsidRPr="00103D69" w14:paraId="1AB9DCC2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B9E9" w14:textId="0E076EBE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USB 201 US Culture and </w:t>
            </w:r>
            <w:r w:rsidR="002505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usiness Studies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F8E2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69DF25FA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AC1B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USB 495 Senior Capstone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7967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0F6FF97E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0E58E" w14:textId="5E19E3E0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 xml:space="preserve">A&amp;S Course Requirements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33B1F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03D69" w:rsidRPr="00103D69" w14:paraId="70653AD1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1989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 480 – Business and Organization Cultures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708A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103D69" w:rsidRPr="00103D69" w14:paraId="6770C33E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583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363 – Sports, Politics, and Business in the U.S.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0C39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103D69" w:rsidRPr="00103D69" w14:paraId="2BEDA5B6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07E0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 334 – Business Ethics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FADC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4D3AEBAE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FE2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WRD 203 – Business Writing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D922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103D69" w:rsidRPr="00103D69" w14:paraId="600DCE16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7055A3" w14:textId="4052BEB1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 xml:space="preserve">Gatton </w:t>
            </w:r>
            <w:r w:rsidRPr="00110404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>Requirements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24FD7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03D69" w:rsidRPr="00103D69" w14:paraId="36235D11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7F9D0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 221 – Accounting and Fundamentals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74F8B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103D69" w:rsidRPr="00103D69" w14:paraId="0ECD76BA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6194A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B&amp;E 201 – Introduction to Business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4E3A1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103D69" w:rsidRPr="00103D69" w14:paraId="666CA0EA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06BDF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 201 – Principles of Economics I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753F4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7BBDB4D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612B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 202 – Principles of Economics II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8CAED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098CDD06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FBF00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 250 – Personal Investing and Financial Planning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F38A5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4A405E90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7E2CD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292 – Introduction to Entrepreneurship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4D872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218B059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8894A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301 – Introduction to Managing Organizations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7A099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6B5FDBAD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22AF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309 – Introduction to International Business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6F708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6D1B044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B59A8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320 – Principles of Human Resource Management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B6BC2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584362FB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402C8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340 – Ethical and Regulatory Environments of Organizations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BA9F2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2853BB66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92E9F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410 – Organizational Behavior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E51C5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048E5B9B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900D0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MGT 450 – Negotiations and Conflict Resolution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0ED5A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20B81B5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D0ED7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MKT 300 – Marketing Management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F3D86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</w:tr>
      <w:tr w:rsidR="00103D69" w:rsidRPr="00103D69" w14:paraId="12F8938B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DB464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MKT 315 – Digital Marketing Strategy and Sales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E4DBA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On-line</w:t>
            </w:r>
          </w:p>
        </w:tc>
      </w:tr>
      <w:tr w:rsidR="00103D69" w:rsidRPr="00103D69" w14:paraId="2A24AC1D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ED19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>National Formations (includes US in the World)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4BB5E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03D69" w:rsidRPr="00103D69" w14:paraId="5E3984DD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B9965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AAS 261 - AFRICAN AMERICAN HISTORY 1865-PRESENT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88EC1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2E481FF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AEAC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261 - AFRICAN AMERICAN HISTORY 1865-PRESENT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9BA0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7A8F5A4F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F3494" w14:textId="59EDF4C5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AAS 400 - SPECIAL TOPICS IN AFRICAN AMERICAN AND AFRICANA STUDIES Credit(s): 3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D02F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105EFC10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89497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 399 - PRACTICUM Credit(s): 1 - 6 (Variable)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437D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Contact Instr. </w:t>
            </w:r>
          </w:p>
        </w:tc>
      </w:tr>
      <w:tr w:rsidR="00103D69" w:rsidRPr="00103D69" w14:paraId="413FF3A2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8A9A3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252 - SURVEY OF AMERICAN LITERATURE II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920E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 person</w:t>
            </w:r>
          </w:p>
        </w:tc>
      </w:tr>
      <w:tr w:rsidR="00103D69" w:rsidRPr="00103D69" w14:paraId="14667B17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271CE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 220 - US CITIES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D184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2DA7383D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CD56E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GWS 301 - CROSSROADS: SUBTITLE REQUIRED Credit(s): 1 - 3 (Variable)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C004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7F018172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4D63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108 - HISTORY OF THE UNITED STATES THROUGH 1876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7E8B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5E958145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FF948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109 - HISTORY OF THE UNITED STATES SINCE 1877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3D91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3500F85E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D2A9B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351 - TOPICS IN U.S. HISTORY SINCE 1789: SUBTITLE REQUIRED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48E3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20F7056A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50811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463 - ANTEBELLUM AMERICA: EXPANSION AND CONFLICT, C. 1800-1861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2674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1793B26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76735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466 - MODERN AMERICAN HISTORY FROM WW I TO PEARL HARBOR, 1917-1941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42D5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0A22505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00F22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467 - MODERN AMERICA: 1941-1974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4C8B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5D9DA4D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31752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577 - FRONTIER AMERICA, 1869-PRESENT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6ADA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10625DBA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8A32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PS 101 - AMERICAN GOVERNMENT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C736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701DEBE9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26CC2" w14:textId="1A680960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 463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 - JUDICIAL POLITICS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0D31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3353241F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0450D" w14:textId="243C6DB6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 465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 - CONSTITUTIONAL LAW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E3DC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3799CC42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D91C1" w14:textId="416A5C06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 484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 - THE AMERICAN PRESIDENCY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6073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70BF87C2" w14:textId="77777777" w:rsidTr="00D9652F">
        <w:trPr>
          <w:trHeight w:val="285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DC77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WRD 222 - CURRENT EVENTS AND PUBLIC ENGAGEMENT: U.S. CITIZENS, GLOBAL CITIZENS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B849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FC6EF5C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80300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>American Communities &amp; Identities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81BFF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03D69" w:rsidRPr="00103D69" w14:paraId="686753F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98194" w14:textId="01817BE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AAS 200 - INTRODUCTION TO AFRICAN AMERICAN STUDIES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C67C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B631BE7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D3186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AAS 235 - INEQUALITIES IN SOCIETY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D91E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48AD380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25C1D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 235 - INEQUALITIES IN SOCIETY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D4B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0F926AF2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B772E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 534 - SOCIOLOGY OF APPALACHIA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E53F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643AC8E3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D7D35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 534 - SOCIOLOGY OF APPALACHIA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5C68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066E6B05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994C4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 200 - INTRODUCTION TO APPALACHIAN STUDIES Credit(s): 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F70C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635B042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C4242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425 - ENVIRONMENTAL WRITING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B498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1AB14A76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B63AD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 221 - IMMIGRANT AMERICA: A GEOGRAPHIC PERSPECTIVE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A1F6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23A4B4DC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26085" w14:textId="5F7B0EEE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 485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 - URBAN PLANNING AND SUSTAINABILITY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8505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68281F4B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B1D90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112 - THE MAKING OF MODERN KENTUCKY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D549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59E571E7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57A6A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 240 - HISTORY OF KENTUCKY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27E7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565AB52F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F9278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 479 - WOMEN AND POLITICS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E07B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356E28A3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5B87E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 208 - U.S. LATINO CULTURE AND POLITICS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B39C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6083D7D7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9BB32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>Literary Arts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F6008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03D69" w:rsidRPr="00103D69" w14:paraId="46F7AAC2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3124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AAS 264 - INTRODUCTION TO BLACK WRITERS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0A58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58ADEBCE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B7AF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260 - INTRODUCTION TO BLACK WRITERS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7AEF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  <w:tr w:rsidR="00103D69" w:rsidRPr="00103D69" w14:paraId="51037D4C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1488" w14:textId="56490140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266 - SURVEY OF AFRICAN AMERICAN LITERATURE II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5EF3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412FF218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B177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357 - CONTEMPORARY AMERICAN LITERATURE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E86F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79B6ECB7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61A7" w14:textId="5CAEB91F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450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 - STUDIES IN AMERICAN LITERATURE: (SUBTITLE REQUIRED) Credit(s): 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22D5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103D69" w:rsidRPr="00103D69" w14:paraId="73616F1A" w14:textId="77777777" w:rsidTr="00D9652F">
        <w:trPr>
          <w:trHeight w:val="30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102E" w14:textId="77777777" w:rsidR="00103D69" w:rsidRPr="00103D69" w:rsidRDefault="00103D69" w:rsidP="0010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MCL 300 - CONTACT ZONES: CULTIVATING INTERCULTURAL COMPETENCE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9D8A" w14:textId="77777777" w:rsidR="00103D69" w:rsidRPr="00103D69" w:rsidRDefault="00103D69" w:rsidP="00103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3D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In-person</w:t>
            </w:r>
          </w:p>
        </w:tc>
      </w:tr>
      <w:tr w:rsidR="00D9652F" w:rsidRPr="00D9652F" w14:paraId="22761698" w14:textId="77777777" w:rsidTr="00D9652F">
        <w:trPr>
          <w:gridAfter w:val="1"/>
          <w:wAfter w:w="60" w:type="dxa"/>
          <w:trHeight w:val="300"/>
        </w:trPr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5E3B9" w14:textId="77777777" w:rsidR="00D9652F" w:rsidRPr="00D9652F" w:rsidRDefault="00D9652F" w:rsidP="00D96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</w:pPr>
            <w:r w:rsidRPr="00D9652F">
              <w:rPr>
                <w:rFonts w:ascii="Calibri" w:eastAsia="Times New Roman" w:hAnsi="Calibri" w:cs="Calibri"/>
                <w:b/>
                <w:bCs/>
                <w:color w:val="156082" w:themeColor="accent1"/>
                <w:kern w:val="0"/>
                <w:sz w:val="22"/>
                <w:szCs w:val="22"/>
                <w14:ligatures w14:val="none"/>
              </w:rPr>
              <w:t>Internships / Elective Credits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E0F84" w14:textId="77777777" w:rsidR="00D9652F" w:rsidRPr="00D9652F" w:rsidRDefault="00D9652F" w:rsidP="00D9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6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9652F" w:rsidRPr="00D9652F" w14:paraId="3932C06F" w14:textId="77777777" w:rsidTr="00D9652F">
        <w:trPr>
          <w:gridAfter w:val="1"/>
          <w:wAfter w:w="60" w:type="dxa"/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7E51" w14:textId="77777777" w:rsidR="00D9652F" w:rsidRPr="00D9652F" w:rsidRDefault="00D9652F" w:rsidP="00D96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6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USB 399 - Internship in US Culture Studies and Business Practices (1-9 Credit Hours)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ACA2" w14:textId="77777777" w:rsidR="00D9652F" w:rsidRPr="00D9652F" w:rsidRDefault="00D9652F" w:rsidP="00D965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65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Both</w:t>
            </w:r>
          </w:p>
        </w:tc>
      </w:tr>
    </w:tbl>
    <w:p w14:paraId="09ABD552" w14:textId="77777777" w:rsidR="00690B66" w:rsidRDefault="00690B66"/>
    <w:sectPr w:rsidR="00690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6"/>
    <w:rsid w:val="00103D69"/>
    <w:rsid w:val="00110404"/>
    <w:rsid w:val="002305F5"/>
    <w:rsid w:val="00250599"/>
    <w:rsid w:val="003C3E18"/>
    <w:rsid w:val="00447002"/>
    <w:rsid w:val="00485342"/>
    <w:rsid w:val="00663572"/>
    <w:rsid w:val="00690B66"/>
    <w:rsid w:val="006E023C"/>
    <w:rsid w:val="007365E1"/>
    <w:rsid w:val="007413A9"/>
    <w:rsid w:val="0074699C"/>
    <w:rsid w:val="008F5A7D"/>
    <w:rsid w:val="00C46B8A"/>
    <w:rsid w:val="00D9652F"/>
    <w:rsid w:val="00F0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0F9F"/>
  <w15:chartTrackingRefBased/>
  <w15:docId w15:val="{186F65B1-DC2C-4727-A8A8-34207CF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Bullock, Edward L.</dc:creator>
  <cp:keywords/>
  <dc:description/>
  <cp:lastModifiedBy>Bullock, Edward L.</cp:lastModifiedBy>
  <cp:revision>13</cp:revision>
  <dcterms:created xsi:type="dcterms:W3CDTF">2025-09-23T12:25:00Z</dcterms:created>
  <dcterms:modified xsi:type="dcterms:W3CDTF">2025-09-29T21:18:00Z</dcterms:modified>
</cp:coreProperties>
</file>